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8AC" w:rsidRPr="003C78AC" w:rsidRDefault="003C78AC" w:rsidP="003C78A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Аннотации к рабочим программам по предметам</w:t>
      </w:r>
    </w:p>
    <w:p w:rsidR="003C78AC" w:rsidRPr="003C78AC" w:rsidRDefault="003C78AC" w:rsidP="003C78AC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bdr w:val="none" w:sz="0" w:space="0" w:color="auto" w:frame="1"/>
          <w:lang w:eastAsia="ru-RU"/>
        </w:rPr>
        <w:t>Аннотация рабочих программ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Рабочие программы разработаны на основе Примерной основной общеобразовательной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ограмме дошкольного образования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составленной на основе Программы развития и воспитания дошкольников "От рождения до школы".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Программы 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должно обеспечивать развитие личности, мотивации и способностей детей в различных видах деятельности и  </w:t>
      </w:r>
      <w:r w:rsidRPr="003C78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включать совокупность образовательных областе</w:t>
      </w:r>
      <w:proofErr w:type="gramStart"/>
      <w:r w:rsidRPr="003C78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й(</w:t>
      </w:r>
      <w:proofErr w:type="gramEnd"/>
      <w:r w:rsidRPr="003C78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социально-коммуникативное развитие; познавательное развитие; речевое развитие; художественно-эстетическое развитие; физическое развитие)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обеспечивают разностороннее развитие детей с учетом их возрастных и индивидуальных особенностей. Рабочие программы рассчитаны на количество рабочих недель и составляют 36 в год.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Составляющими компонентами Рабочей программы ДОУ являются разделы, отражающие реализацию ФГОС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соответствии с направлениями развития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ind w:left="126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познавательное развитие;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ind w:left="126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речевое развитие;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ind w:left="126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художественно-эстетическое развитие;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ind w:left="126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социально-коммуникативное развитие;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ind w:left="126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физическое развитие.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Рабочие программы разработаны в соответствии с основными положениями основной общеобразовательной программы ДОУ. Данное соответствие отражается во всех компонентах рабочей программы.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Разделы рабочей программы</w:t>
      </w:r>
    </w:p>
    <w:p w:rsidR="003C78AC" w:rsidRPr="003C78AC" w:rsidRDefault="003C78AC" w:rsidP="003C78AC">
      <w:pPr>
        <w:numPr>
          <w:ilvl w:val="0"/>
          <w:numId w:val="1"/>
        </w:numPr>
        <w:shd w:val="clear" w:color="auto" w:fill="F6F6F6"/>
        <w:spacing w:after="192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Выписка из учебного плана;</w:t>
      </w:r>
    </w:p>
    <w:p w:rsidR="003C78AC" w:rsidRPr="003C78AC" w:rsidRDefault="003C78AC" w:rsidP="003C78AC">
      <w:pPr>
        <w:numPr>
          <w:ilvl w:val="0"/>
          <w:numId w:val="1"/>
        </w:numPr>
        <w:shd w:val="clear" w:color="auto" w:fill="F6F6F6"/>
        <w:spacing w:after="192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выписка из Федеральных государственных образовательных стандартов дошкольного образования;</w:t>
      </w:r>
    </w:p>
    <w:p w:rsidR="003C78AC" w:rsidRP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пояснительная записка;</w:t>
      </w:r>
    </w:p>
    <w:p w:rsid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и задачи;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и режим  образовательной деятельности;</w:t>
      </w:r>
    </w:p>
    <w:p w:rsid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краткое описание содержания;</w:t>
      </w:r>
    </w:p>
    <w:p w:rsid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интеграция образовательной области;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учебно-тематический план;</w:t>
      </w:r>
    </w:p>
    <w:p w:rsidR="003C78AC" w:rsidRPr="003C78AC" w:rsidRDefault="003C78AC" w:rsidP="003C78A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ожидаемые результаты;</w:t>
      </w:r>
    </w:p>
    <w:p w:rsidR="003C78AC" w:rsidRPr="003C78AC" w:rsidRDefault="003C78AC" w:rsidP="003C78AC">
      <w:pPr>
        <w:numPr>
          <w:ilvl w:val="0"/>
          <w:numId w:val="2"/>
        </w:numPr>
        <w:shd w:val="clear" w:color="auto" w:fill="F6F6F6"/>
        <w:spacing w:after="192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методическое обеспечение;</w:t>
      </w:r>
    </w:p>
    <w:p w:rsidR="003C78AC" w:rsidRPr="003C78AC" w:rsidRDefault="003C78AC" w:rsidP="003C78AC">
      <w:pPr>
        <w:numPr>
          <w:ilvl w:val="0"/>
          <w:numId w:val="2"/>
        </w:numPr>
        <w:shd w:val="clear" w:color="auto" w:fill="F6F6F6"/>
        <w:spacing w:after="192" w:line="27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дидактическое обеспечение.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Социально – коммуникативное развитие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представлено следующими разделами программы «Познаю себя», «Риторика общения», игра и направлено на  усвоение норм и ценностей, принятых в обществе, включая моральные и нравственные ценности; развитие общения и взаимодействия 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ребенка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саморегуляции</w:t>
      </w:r>
      <w:proofErr w:type="spell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речевое развитие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представлено следующими разделами программы развитие речи и подготовка к обучению грамоте, введение в художественную литературу и направлено на  овладение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Физическое развитие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направлено на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двигательной сфере;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становление ценностей здорового образа жизни, овладение его элементарными нормами и правилами (в питании, двигательном.</w:t>
      </w:r>
      <w:proofErr w:type="gramEnd"/>
    </w:p>
    <w:p w:rsidR="003C78AC" w:rsidRPr="003C78AC" w:rsidRDefault="003C78AC" w:rsidP="003C78AC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C7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Художественно-эстетическое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развитие представлено следующими  разделами программы: изобразительная деятельность, лепка, аппликация и направлено на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  <w:proofErr w:type="gramEnd"/>
    </w:p>
    <w:p w:rsidR="003C78AC" w:rsidRPr="003C78AC" w:rsidRDefault="003C78AC" w:rsidP="003C78AC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Познавательное развитие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представлено следующими  разделами программы: ознакомление с окружающим миром, математическое развитие, информатика, конструирование  и направлено на 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социокультурных</w:t>
      </w:r>
      <w:proofErr w:type="spell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ценностях нашего народа, об отечественных традициях и праздниках, о планете Земля как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общем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доме людей, об особенностях ее природы, многообразии стран и народов мира.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                                </w:t>
      </w:r>
    </w:p>
    <w:p w:rsidR="003C78AC" w:rsidRPr="003C78AC" w:rsidRDefault="003C78AC" w:rsidP="003C78A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Содержание образования в Учреждении определено общеобразовательной программой дошкольного образования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разрабатываемыми, принимаемыми и реализуемыми им самостоятельно на основе федеральных государственных образовательных стандартов. Рабочие  программы реализуются через специфичные для каждого возраста детей (воспитанников)  виды деятельности: игровую</w:t>
      </w:r>
      <w:proofErr w:type="gramStart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  <w:r w:rsidRPr="003C78A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коммуникативную,  трудовую, познавательно – исследовательскую, продуктивную, музыкально – художественную, чтение.</w:t>
      </w:r>
    </w:p>
    <w:p w:rsidR="000E3C0B" w:rsidRPr="003C78AC" w:rsidRDefault="000E3C0B">
      <w:pPr>
        <w:rPr>
          <w:rFonts w:ascii="Times New Roman" w:hAnsi="Times New Roman" w:cs="Times New Roman"/>
          <w:sz w:val="28"/>
          <w:szCs w:val="28"/>
        </w:rPr>
      </w:pPr>
    </w:p>
    <w:sectPr w:rsidR="000E3C0B" w:rsidRPr="003C78AC" w:rsidSect="000E3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C6F6B"/>
    <w:multiLevelType w:val="multilevel"/>
    <w:tmpl w:val="78D2A49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102185"/>
    <w:multiLevelType w:val="multilevel"/>
    <w:tmpl w:val="276E1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78AC"/>
    <w:rsid w:val="000E3C0B"/>
    <w:rsid w:val="00220DEC"/>
    <w:rsid w:val="003C7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C0B"/>
  </w:style>
  <w:style w:type="paragraph" w:styleId="1">
    <w:name w:val="heading 1"/>
    <w:basedOn w:val="a"/>
    <w:link w:val="10"/>
    <w:uiPriority w:val="9"/>
    <w:qFormat/>
    <w:rsid w:val="003C78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C78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78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C78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C7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C78AC"/>
    <w:rPr>
      <w:i/>
      <w:iCs/>
    </w:rPr>
  </w:style>
  <w:style w:type="character" w:customStyle="1" w:styleId="apple-converted-space">
    <w:name w:val="apple-converted-space"/>
    <w:basedOn w:val="a0"/>
    <w:rsid w:val="003C78AC"/>
  </w:style>
  <w:style w:type="paragraph" w:customStyle="1" w:styleId="consplusnormal">
    <w:name w:val="consplusnormal"/>
    <w:basedOn w:val="a"/>
    <w:rsid w:val="003C7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1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900</Words>
  <Characters>5132</Characters>
  <Application>Microsoft Office Word</Application>
  <DocSecurity>0</DocSecurity>
  <Lines>42</Lines>
  <Paragraphs>12</Paragraphs>
  <ScaleCrop>false</ScaleCrop>
  <Company/>
  <LinksUpToDate>false</LinksUpToDate>
  <CharactersWithSpaces>6020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2016-01-09T17:27:00Z</dcterms:created>
  <dcterms:modified xsi:type="dcterms:W3CDTF">2016-01-09T17:33:00Z</dcterms:modified>
</cp:coreProperties>
</file>